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7CA57EDA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9C425E" w:rsidRPr="009C425E">
        <w:rPr>
          <w:rFonts w:ascii="Arial" w:eastAsia="Arial" w:hAnsi="Arial" w:cs="Arial"/>
          <w:b/>
          <w:bCs/>
          <w:sz w:val="20"/>
          <w:szCs w:val="20"/>
        </w:rPr>
        <w:t>RTG přístroj s C ramenem do Orlickoústecké nemocnice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602E2"/>
    <w:rsid w:val="0037354C"/>
    <w:rsid w:val="00461741"/>
    <w:rsid w:val="00503D5A"/>
    <w:rsid w:val="00533623"/>
    <w:rsid w:val="006539B9"/>
    <w:rsid w:val="007A1F1A"/>
    <w:rsid w:val="00835A5F"/>
    <w:rsid w:val="00950143"/>
    <w:rsid w:val="009C425E"/>
    <w:rsid w:val="00A06B9D"/>
    <w:rsid w:val="00AD4ED4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14</cp:revision>
  <dcterms:created xsi:type="dcterms:W3CDTF">2023-01-22T12:59:00Z</dcterms:created>
  <dcterms:modified xsi:type="dcterms:W3CDTF">2025-06-11T06:24:00Z</dcterms:modified>
</cp:coreProperties>
</file>